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CFBE" w14:textId="25635BC5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FB7654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63FDE4D9" w14:textId="1E413811" w:rsidR="00404E8C" w:rsidRDefault="00404E8C">
      <w:pPr>
        <w:rPr>
          <w:rFonts w:ascii="Tahoma" w:hAnsi="Tahoma" w:cs="Tahoma"/>
          <w:b/>
          <w:sz w:val="20"/>
          <w:szCs w:val="20"/>
        </w:rPr>
      </w:pPr>
    </w:p>
    <w:p w14:paraId="7E6B8F1A" w14:textId="76994B03" w:rsidR="006428CA" w:rsidRDefault="00404E8C" w:rsidP="00404E8C">
      <w:pPr>
        <w:rPr>
          <w:b/>
        </w:rPr>
      </w:pPr>
      <w:r>
        <w:rPr>
          <w:b/>
        </w:rPr>
        <w:t xml:space="preserve">Discuss whether the liquidity of Holly’s Hats has improved or worsened </w:t>
      </w:r>
      <w:r w:rsidR="00EC35C8">
        <w:rPr>
          <w:b/>
        </w:rPr>
        <w:t>over time</w:t>
      </w:r>
    </w:p>
    <w:p w14:paraId="4D9AF212" w14:textId="77777777" w:rsidR="006428CA" w:rsidRPr="00B90BA0" w:rsidRDefault="006428CA" w:rsidP="00404E8C">
      <w:pPr>
        <w:rPr>
          <w:b/>
          <w:sz w:val="10"/>
          <w:szCs w:val="10"/>
        </w:rPr>
      </w:pPr>
    </w:p>
    <w:p w14:paraId="7FA0D0DE" w14:textId="660B1DE8" w:rsidR="006428CA" w:rsidRPr="00AA3217" w:rsidRDefault="006428CA" w:rsidP="00441D05">
      <w:pPr>
        <w:pStyle w:val="NoSpacing"/>
        <w:jc w:val="left"/>
        <w:rPr>
          <w:rFonts w:cs="Tahoma"/>
          <w:b/>
          <w:szCs w:val="20"/>
        </w:rPr>
      </w:pPr>
      <w:r w:rsidRPr="00AA3217">
        <w:rPr>
          <w:rFonts w:cs="Tahoma"/>
          <w:szCs w:val="20"/>
        </w:rPr>
        <w:t xml:space="preserve">The trend in the </w:t>
      </w:r>
      <w:r>
        <w:rPr>
          <w:rFonts w:cs="Tahoma"/>
          <w:szCs w:val="20"/>
        </w:rPr>
        <w:t xml:space="preserve">Inventory </w:t>
      </w:r>
      <w:r w:rsidRPr="00AA3217">
        <w:rPr>
          <w:rFonts w:cs="Tahoma"/>
          <w:szCs w:val="20"/>
        </w:rPr>
        <w:t xml:space="preserve">Turnover </w:t>
      </w:r>
      <w:r w:rsidR="00441D05">
        <w:rPr>
          <w:rFonts w:cs="Tahoma"/>
          <w:szCs w:val="20"/>
        </w:rPr>
        <w:t xml:space="preserve">is </w:t>
      </w:r>
      <w:r w:rsidRPr="00AA3217">
        <w:rPr>
          <w:rFonts w:cs="Tahoma"/>
          <w:szCs w:val="20"/>
        </w:rPr>
        <w:t xml:space="preserve">favourable as it is </w:t>
      </w:r>
      <w:r w:rsidR="00441D05">
        <w:rPr>
          <w:rFonts w:cs="Tahoma"/>
          <w:szCs w:val="20"/>
        </w:rPr>
        <w:t>faster</w:t>
      </w:r>
      <w:r>
        <w:rPr>
          <w:rFonts w:cs="Tahoma"/>
          <w:szCs w:val="20"/>
        </w:rPr>
        <w:t xml:space="preserve"> (</w:t>
      </w:r>
      <w:r w:rsidRPr="00AA3217">
        <w:rPr>
          <w:rFonts w:cs="Tahoma"/>
          <w:szCs w:val="20"/>
        </w:rPr>
        <w:t xml:space="preserve">taking </w:t>
      </w:r>
      <w:r w:rsidR="00441D05">
        <w:rPr>
          <w:rFonts w:cs="Tahoma"/>
          <w:szCs w:val="20"/>
        </w:rPr>
        <w:t xml:space="preserve">fewer </w:t>
      </w:r>
      <w:r w:rsidRPr="00AA3217">
        <w:rPr>
          <w:rFonts w:cs="Tahoma"/>
          <w:szCs w:val="20"/>
        </w:rPr>
        <w:t>days</w:t>
      </w:r>
      <w:r>
        <w:rPr>
          <w:rFonts w:cs="Tahoma"/>
          <w:szCs w:val="20"/>
        </w:rPr>
        <w:t>)</w:t>
      </w:r>
      <w:r w:rsidRPr="00AA3217">
        <w:rPr>
          <w:rFonts w:cs="Tahoma"/>
          <w:szCs w:val="20"/>
        </w:rPr>
        <w:t xml:space="preserve"> for </w:t>
      </w:r>
      <w:r w:rsidR="00441D05">
        <w:rPr>
          <w:rFonts w:cs="Tahoma"/>
          <w:szCs w:val="20"/>
        </w:rPr>
        <w:t xml:space="preserve">Holly’s Hats </w:t>
      </w:r>
      <w:r w:rsidRPr="00AA3217">
        <w:rPr>
          <w:rFonts w:cs="Tahoma"/>
          <w:szCs w:val="20"/>
        </w:rPr>
        <w:t xml:space="preserve">to sell their </w:t>
      </w:r>
      <w:r>
        <w:rPr>
          <w:rFonts w:cs="Tahoma"/>
          <w:szCs w:val="20"/>
        </w:rPr>
        <w:t>inventory</w:t>
      </w:r>
      <w:r w:rsidRPr="00AA3217">
        <w:rPr>
          <w:rFonts w:cs="Tahoma"/>
          <w:szCs w:val="20"/>
        </w:rPr>
        <w:t xml:space="preserve">. This means that </w:t>
      </w:r>
      <w:r w:rsidR="00441D05">
        <w:rPr>
          <w:rFonts w:cs="Tahoma"/>
          <w:szCs w:val="20"/>
        </w:rPr>
        <w:t xml:space="preserve">Holly’s Hats is </w:t>
      </w:r>
      <w:r w:rsidRPr="00AA3217">
        <w:rPr>
          <w:rFonts w:cs="Tahoma"/>
          <w:szCs w:val="20"/>
        </w:rPr>
        <w:t>convert</w:t>
      </w:r>
      <w:r w:rsidR="00441D05">
        <w:rPr>
          <w:rFonts w:cs="Tahoma"/>
          <w:szCs w:val="20"/>
        </w:rPr>
        <w:t>ing</w:t>
      </w:r>
      <w:r w:rsidRPr="00AA3217">
        <w:rPr>
          <w:rFonts w:cs="Tahoma"/>
          <w:szCs w:val="20"/>
        </w:rPr>
        <w:t xml:space="preserve"> its </w:t>
      </w:r>
      <w:r>
        <w:rPr>
          <w:rFonts w:cs="Tahoma"/>
          <w:szCs w:val="20"/>
        </w:rPr>
        <w:t xml:space="preserve">inventory </w:t>
      </w:r>
      <w:r w:rsidRPr="00AA3217">
        <w:rPr>
          <w:rFonts w:cs="Tahoma"/>
          <w:szCs w:val="20"/>
        </w:rPr>
        <w:t xml:space="preserve">into cash </w:t>
      </w:r>
      <w:r w:rsidR="00441D05">
        <w:rPr>
          <w:rFonts w:cs="Tahoma"/>
          <w:szCs w:val="20"/>
        </w:rPr>
        <w:t xml:space="preserve">slightly </w:t>
      </w:r>
      <w:r w:rsidRPr="00AA3217">
        <w:rPr>
          <w:rFonts w:cs="Tahoma"/>
          <w:szCs w:val="20"/>
        </w:rPr>
        <w:t xml:space="preserve">faster which is making it </w:t>
      </w:r>
      <w:r w:rsidR="00441D05">
        <w:rPr>
          <w:rFonts w:cs="Tahoma"/>
          <w:szCs w:val="20"/>
        </w:rPr>
        <w:t xml:space="preserve">easier </w:t>
      </w:r>
      <w:r w:rsidRPr="00AA3217">
        <w:rPr>
          <w:rFonts w:cs="Tahoma"/>
          <w:szCs w:val="20"/>
        </w:rPr>
        <w:t>for them to meet its short</w:t>
      </w:r>
      <w:r>
        <w:rPr>
          <w:rFonts w:cs="Tahoma"/>
          <w:szCs w:val="20"/>
        </w:rPr>
        <w:t>-</w:t>
      </w:r>
      <w:r w:rsidRPr="00AA3217">
        <w:rPr>
          <w:rFonts w:cs="Tahoma"/>
          <w:szCs w:val="20"/>
        </w:rPr>
        <w:t xml:space="preserve">term debts as they fall due. </w:t>
      </w:r>
    </w:p>
    <w:p w14:paraId="79C912AE" w14:textId="77777777" w:rsidR="006428CA" w:rsidRDefault="006428CA" w:rsidP="00441D05">
      <w:pPr>
        <w:pStyle w:val="NoSpacing"/>
        <w:jc w:val="left"/>
        <w:rPr>
          <w:rFonts w:cs="Tahoma"/>
          <w:szCs w:val="20"/>
        </w:rPr>
      </w:pPr>
    </w:p>
    <w:p w14:paraId="0DDDF33E" w14:textId="200C4025" w:rsidR="006428CA" w:rsidRPr="00AA3217" w:rsidRDefault="00441D05" w:rsidP="00441D05">
      <w:pPr>
        <w:pStyle w:val="NoSpacing"/>
        <w:jc w:val="left"/>
        <w:rPr>
          <w:rFonts w:cs="Tahoma"/>
          <w:b/>
          <w:szCs w:val="20"/>
        </w:rPr>
      </w:pPr>
      <w:r>
        <w:rPr>
          <w:rFonts w:cs="Tahoma"/>
          <w:szCs w:val="20"/>
        </w:rPr>
        <w:t>However, t</w:t>
      </w:r>
      <w:r w:rsidR="006428CA" w:rsidRPr="00AA3217">
        <w:rPr>
          <w:rFonts w:cs="Tahoma"/>
          <w:szCs w:val="20"/>
        </w:rPr>
        <w:t xml:space="preserve">he trend in the </w:t>
      </w:r>
      <w:r w:rsidR="006428CA">
        <w:rPr>
          <w:rFonts w:cs="Tahoma"/>
          <w:szCs w:val="20"/>
        </w:rPr>
        <w:t xml:space="preserve">Accounts Receivable </w:t>
      </w:r>
      <w:r w:rsidR="006428CA" w:rsidRPr="00AA3217">
        <w:rPr>
          <w:rFonts w:cs="Tahoma"/>
          <w:szCs w:val="20"/>
        </w:rPr>
        <w:t xml:space="preserve">Turnover is </w:t>
      </w:r>
      <w:r>
        <w:rPr>
          <w:rFonts w:cs="Tahoma"/>
          <w:szCs w:val="20"/>
        </w:rPr>
        <w:t>un</w:t>
      </w:r>
      <w:r w:rsidR="006428CA" w:rsidRPr="00AA3217">
        <w:rPr>
          <w:rFonts w:cs="Tahoma"/>
          <w:szCs w:val="20"/>
        </w:rPr>
        <w:t xml:space="preserve">favourable as it is </w:t>
      </w:r>
      <w:r>
        <w:rPr>
          <w:rFonts w:cs="Tahoma"/>
          <w:szCs w:val="20"/>
        </w:rPr>
        <w:t xml:space="preserve">slower </w:t>
      </w:r>
      <w:r w:rsidR="006428CA">
        <w:rPr>
          <w:rFonts w:cs="Tahoma"/>
          <w:szCs w:val="20"/>
        </w:rPr>
        <w:t>(</w:t>
      </w:r>
      <w:r w:rsidR="006428CA" w:rsidRPr="00AA3217">
        <w:rPr>
          <w:rFonts w:cs="Tahoma"/>
          <w:szCs w:val="20"/>
        </w:rPr>
        <w:t xml:space="preserve">taking </w:t>
      </w:r>
      <w:r>
        <w:rPr>
          <w:rFonts w:cs="Tahoma"/>
          <w:szCs w:val="20"/>
        </w:rPr>
        <w:t xml:space="preserve">more </w:t>
      </w:r>
      <w:r w:rsidR="006428CA" w:rsidRPr="00AA3217">
        <w:rPr>
          <w:rFonts w:cs="Tahoma"/>
          <w:szCs w:val="20"/>
        </w:rPr>
        <w:t>days</w:t>
      </w:r>
      <w:r w:rsidR="006428CA">
        <w:rPr>
          <w:rFonts w:cs="Tahoma"/>
          <w:szCs w:val="20"/>
        </w:rPr>
        <w:t>)</w:t>
      </w:r>
      <w:r w:rsidR="006428CA" w:rsidRPr="00AA3217">
        <w:rPr>
          <w:rFonts w:cs="Tahoma"/>
          <w:szCs w:val="20"/>
        </w:rPr>
        <w:t xml:space="preserve"> for </w:t>
      </w:r>
      <w:r w:rsidR="00B90BA0">
        <w:rPr>
          <w:rFonts w:cs="Tahoma"/>
          <w:szCs w:val="20"/>
        </w:rPr>
        <w:t xml:space="preserve">Holly’s Hats </w:t>
      </w:r>
      <w:r w:rsidR="006428CA" w:rsidRPr="00AA3217">
        <w:rPr>
          <w:rFonts w:cs="Tahoma"/>
          <w:szCs w:val="20"/>
        </w:rPr>
        <w:t xml:space="preserve">to collect cash from their </w:t>
      </w:r>
      <w:r w:rsidR="006428CA">
        <w:rPr>
          <w:rFonts w:cs="Tahoma"/>
          <w:szCs w:val="20"/>
        </w:rPr>
        <w:t xml:space="preserve">outstanding Accounts Receivable balances. </w:t>
      </w:r>
      <w:r w:rsidR="006428CA" w:rsidRPr="00AA3217">
        <w:rPr>
          <w:rFonts w:cs="Tahoma"/>
          <w:szCs w:val="20"/>
        </w:rPr>
        <w:t xml:space="preserve">This will have a </w:t>
      </w:r>
      <w:r w:rsidR="00B90BA0">
        <w:rPr>
          <w:rFonts w:cs="Tahoma"/>
          <w:szCs w:val="20"/>
        </w:rPr>
        <w:t xml:space="preserve">negative </w:t>
      </w:r>
      <w:r w:rsidR="006428CA" w:rsidRPr="00AA3217">
        <w:rPr>
          <w:rFonts w:cs="Tahoma"/>
          <w:szCs w:val="20"/>
        </w:rPr>
        <w:t xml:space="preserve">impact on the liquidity of </w:t>
      </w:r>
      <w:r w:rsidR="00B90BA0">
        <w:rPr>
          <w:rFonts w:cs="Tahoma"/>
          <w:szCs w:val="20"/>
        </w:rPr>
        <w:t xml:space="preserve">Holly’s Hats </w:t>
      </w:r>
      <w:r w:rsidR="006428CA" w:rsidRPr="00AA3217">
        <w:rPr>
          <w:rFonts w:cs="Tahoma"/>
          <w:szCs w:val="20"/>
        </w:rPr>
        <w:t xml:space="preserve">as the business is going to have </w:t>
      </w:r>
      <w:r w:rsidR="00B90BA0">
        <w:rPr>
          <w:rFonts w:cs="Tahoma"/>
          <w:szCs w:val="20"/>
        </w:rPr>
        <w:t xml:space="preserve">less </w:t>
      </w:r>
      <w:r w:rsidR="006428CA" w:rsidRPr="00AA3217">
        <w:rPr>
          <w:rFonts w:cs="Tahoma"/>
          <w:szCs w:val="20"/>
        </w:rPr>
        <w:t>cash available to meet its short</w:t>
      </w:r>
      <w:r w:rsidR="006428CA">
        <w:rPr>
          <w:rFonts w:cs="Tahoma"/>
          <w:szCs w:val="20"/>
        </w:rPr>
        <w:t>-</w:t>
      </w:r>
      <w:r w:rsidR="006428CA" w:rsidRPr="00AA3217">
        <w:rPr>
          <w:rFonts w:cs="Tahoma"/>
          <w:szCs w:val="20"/>
        </w:rPr>
        <w:t>term debts as they fall due</w:t>
      </w:r>
      <w:r w:rsidR="00B90BA0">
        <w:rPr>
          <w:rFonts w:cs="Tahoma"/>
          <w:szCs w:val="20"/>
        </w:rPr>
        <w:t>, especially given that the average number of days exceeds the credit terms offered.</w:t>
      </w:r>
    </w:p>
    <w:p w14:paraId="16C94CDF" w14:textId="77777777" w:rsidR="006428CA" w:rsidRPr="00AA3217" w:rsidRDefault="006428CA" w:rsidP="00441D05">
      <w:pPr>
        <w:pStyle w:val="NoSpacing"/>
        <w:ind w:left="360"/>
        <w:jc w:val="left"/>
        <w:rPr>
          <w:rFonts w:cs="Tahoma"/>
          <w:szCs w:val="20"/>
        </w:rPr>
      </w:pPr>
    </w:p>
    <w:p w14:paraId="3F5079E4" w14:textId="0D88A70C" w:rsidR="006428CA" w:rsidRPr="00AA3217" w:rsidRDefault="006428CA" w:rsidP="00441D05">
      <w:pPr>
        <w:pStyle w:val="NoSpacing"/>
        <w:jc w:val="left"/>
        <w:rPr>
          <w:rFonts w:cs="Tahoma"/>
          <w:b/>
          <w:szCs w:val="20"/>
        </w:rPr>
      </w:pPr>
      <w:r w:rsidRPr="00AA3217">
        <w:rPr>
          <w:rFonts w:cs="Tahoma"/>
          <w:szCs w:val="20"/>
        </w:rPr>
        <w:t xml:space="preserve">The trend in the </w:t>
      </w:r>
      <w:r>
        <w:rPr>
          <w:rFonts w:cs="Tahoma"/>
          <w:szCs w:val="20"/>
        </w:rPr>
        <w:t xml:space="preserve">Accounts Payable </w:t>
      </w:r>
      <w:r w:rsidRPr="00AA3217">
        <w:rPr>
          <w:rFonts w:cs="Tahoma"/>
          <w:szCs w:val="20"/>
        </w:rPr>
        <w:t xml:space="preserve">Turnover is favourable as </w:t>
      </w:r>
      <w:r w:rsidR="00B90BA0">
        <w:rPr>
          <w:rFonts w:cs="Tahoma"/>
          <w:szCs w:val="20"/>
        </w:rPr>
        <w:t xml:space="preserve">Holly’s Hats </w:t>
      </w:r>
      <w:r>
        <w:rPr>
          <w:rFonts w:cs="Tahoma"/>
          <w:szCs w:val="20"/>
        </w:rPr>
        <w:t xml:space="preserve">is paying their outstanding Accounts Payable balances faster. </w:t>
      </w:r>
      <w:r w:rsidRPr="00AA3217">
        <w:rPr>
          <w:rFonts w:cs="Tahoma"/>
          <w:szCs w:val="20"/>
        </w:rPr>
        <w:t xml:space="preserve">However, this may in fact have a negative impact on liquidity as the </w:t>
      </w:r>
      <w:r>
        <w:rPr>
          <w:rFonts w:cs="Tahoma"/>
          <w:szCs w:val="20"/>
        </w:rPr>
        <w:t xml:space="preserve">Accounts Payable balances </w:t>
      </w:r>
      <w:r w:rsidRPr="00AA3217">
        <w:rPr>
          <w:rFonts w:cs="Tahoma"/>
          <w:szCs w:val="20"/>
        </w:rPr>
        <w:t xml:space="preserve">are being paid well within the credit terms of </w:t>
      </w:r>
      <w:r w:rsidR="00B90BA0">
        <w:rPr>
          <w:rFonts w:cs="Tahoma"/>
          <w:szCs w:val="20"/>
        </w:rPr>
        <w:t>21</w:t>
      </w:r>
      <w:r w:rsidRPr="00AA3217">
        <w:rPr>
          <w:rFonts w:cs="Tahoma"/>
          <w:szCs w:val="20"/>
        </w:rPr>
        <w:t xml:space="preserve"> days without taking advantage of the discount terms which may make it difficult to repay other short</w:t>
      </w:r>
      <w:r>
        <w:rPr>
          <w:rFonts w:cs="Tahoma"/>
          <w:szCs w:val="20"/>
        </w:rPr>
        <w:t>-</w:t>
      </w:r>
      <w:r w:rsidRPr="00AA3217">
        <w:rPr>
          <w:rFonts w:cs="Tahoma"/>
          <w:szCs w:val="20"/>
        </w:rPr>
        <w:t xml:space="preserve">term debts as they fall due. </w:t>
      </w:r>
    </w:p>
    <w:p w14:paraId="49EA83C0" w14:textId="7F5DD400" w:rsidR="00404E8C" w:rsidRDefault="00404E8C" w:rsidP="00404E8C">
      <w:pPr>
        <w:rPr>
          <w:rFonts w:cs="Tahoma"/>
        </w:rPr>
      </w:pPr>
      <w:r>
        <w:rPr>
          <w:b/>
        </w:rPr>
        <w:t xml:space="preserve">         </w:t>
      </w:r>
      <w:r>
        <w:rPr>
          <w:rFonts w:cs="Tahoma"/>
        </w:rPr>
        <w:t xml:space="preserve">        </w:t>
      </w:r>
    </w:p>
    <w:p w14:paraId="6EBD70FD" w14:textId="65D539F1" w:rsidR="005C768C" w:rsidRDefault="005C768C" w:rsidP="00404E8C">
      <w:pPr>
        <w:rPr>
          <w:b/>
        </w:rPr>
      </w:pPr>
    </w:p>
    <w:p w14:paraId="401CCE7C" w14:textId="77777777" w:rsidR="005C768C" w:rsidRDefault="005C768C" w:rsidP="00404E8C">
      <w:pPr>
        <w:rPr>
          <w:b/>
        </w:rPr>
      </w:pPr>
    </w:p>
    <w:sectPr w:rsidR="005C768C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165EA7"/>
    <w:rsid w:val="00404E8C"/>
    <w:rsid w:val="00441D05"/>
    <w:rsid w:val="005C768C"/>
    <w:rsid w:val="006428CA"/>
    <w:rsid w:val="00A314C2"/>
    <w:rsid w:val="00A41A72"/>
    <w:rsid w:val="00B90BA0"/>
    <w:rsid w:val="00BB2F1F"/>
    <w:rsid w:val="00EC35C8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E8C"/>
    <w:pPr>
      <w:keepNext/>
      <w:outlineLvl w:val="0"/>
    </w:pPr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E8C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NoSpacing">
    <w:name w:val="No Spacing"/>
    <w:uiPriority w:val="99"/>
    <w:qFormat/>
    <w:rsid w:val="00404E8C"/>
    <w:pPr>
      <w:jc w:val="both"/>
    </w:pPr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1076</Characters>
  <Application>Microsoft Office Word</Application>
  <DocSecurity>0</DocSecurity>
  <Lines>134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7</cp:revision>
  <dcterms:created xsi:type="dcterms:W3CDTF">2019-01-30T00:53:00Z</dcterms:created>
  <dcterms:modified xsi:type="dcterms:W3CDTF">2025-01-12T08:57:00Z</dcterms:modified>
</cp:coreProperties>
</file>